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E0C83F" w14:textId="426A7E6F" w:rsidR="00691E56" w:rsidRPr="00691E56" w:rsidRDefault="00691E56">
      <w:pPr>
        <w:rPr>
          <w:sz w:val="32"/>
          <w:szCs w:val="32"/>
        </w:rPr>
      </w:pPr>
      <w:r w:rsidRPr="00691E56">
        <w:rPr>
          <w:sz w:val="32"/>
          <w:szCs w:val="32"/>
        </w:rPr>
        <w:t>Apparent Ministerial misconduct</w:t>
      </w:r>
    </w:p>
    <w:p w14:paraId="153A8891" w14:textId="77777777" w:rsidR="00691E56" w:rsidRDefault="00691E5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27"/>
        <w:gridCol w:w="875"/>
        <w:gridCol w:w="2419"/>
        <w:gridCol w:w="1525"/>
        <w:gridCol w:w="1970"/>
      </w:tblGrid>
      <w:tr w:rsidR="003E1423" w14:paraId="6288A665" w14:textId="77777777" w:rsidTr="00691E56">
        <w:trPr>
          <w:trHeight w:val="644"/>
        </w:trPr>
        <w:tc>
          <w:tcPr>
            <w:tcW w:w="4101" w:type="dxa"/>
          </w:tcPr>
          <w:p w14:paraId="59265D68" w14:textId="0D89586E" w:rsidR="00BF2819" w:rsidRDefault="00BF2819">
            <w:r>
              <w:t>Allegation</w:t>
            </w:r>
          </w:p>
        </w:tc>
        <w:tc>
          <w:tcPr>
            <w:tcW w:w="1134" w:type="dxa"/>
          </w:tcPr>
          <w:p w14:paraId="2FDA3EB1" w14:textId="44AB482D" w:rsidR="00BF2819" w:rsidRDefault="00BF2819">
            <w:r>
              <w:t>Date</w:t>
            </w:r>
          </w:p>
        </w:tc>
        <w:tc>
          <w:tcPr>
            <w:tcW w:w="3827" w:type="dxa"/>
          </w:tcPr>
          <w:p w14:paraId="62A3D2F5" w14:textId="75DB3A40" w:rsidR="00BF2819" w:rsidRDefault="00BF2819">
            <w:r>
              <w:t>Who was involved</w:t>
            </w:r>
          </w:p>
        </w:tc>
        <w:tc>
          <w:tcPr>
            <w:tcW w:w="1522" w:type="dxa"/>
          </w:tcPr>
          <w:p w14:paraId="41E0E5DC" w14:textId="724DCDD5" w:rsidR="00BF2819" w:rsidRDefault="00BF2819">
            <w:r>
              <w:t>Management responsibility</w:t>
            </w:r>
          </w:p>
        </w:tc>
        <w:tc>
          <w:tcPr>
            <w:tcW w:w="3570" w:type="dxa"/>
          </w:tcPr>
          <w:p w14:paraId="6BDEEF21" w14:textId="174ABBD6" w:rsidR="00BF2819" w:rsidRDefault="00BF2819">
            <w:r>
              <w:t>Failed external oversight</w:t>
            </w:r>
          </w:p>
        </w:tc>
      </w:tr>
      <w:tr w:rsidR="003E1423" w14:paraId="4F8A9A8C" w14:textId="77777777" w:rsidTr="00691E56">
        <w:trPr>
          <w:trHeight w:val="302"/>
        </w:trPr>
        <w:tc>
          <w:tcPr>
            <w:tcW w:w="4101" w:type="dxa"/>
          </w:tcPr>
          <w:p w14:paraId="2F644FA0" w14:textId="1D2139B0" w:rsidR="00BF2819" w:rsidRDefault="00BF2819">
            <w:r w:rsidRPr="007D0C1A">
              <w:t>Receiving free flights, upgrades and lounge membership from Qantas that has the potential to affect decision-making</w:t>
            </w:r>
          </w:p>
        </w:tc>
        <w:tc>
          <w:tcPr>
            <w:tcW w:w="1134" w:type="dxa"/>
          </w:tcPr>
          <w:p w14:paraId="364F8C49" w14:textId="764FC519" w:rsidR="00BF2819" w:rsidRDefault="00BF2819">
            <w:r>
              <w:t>2022-24</w:t>
            </w:r>
          </w:p>
        </w:tc>
        <w:tc>
          <w:tcPr>
            <w:tcW w:w="3827" w:type="dxa"/>
          </w:tcPr>
          <w:p w14:paraId="24C59A39" w14:textId="2D14BED0" w:rsidR="00BF2819" w:rsidRDefault="00BF2819" w:rsidP="00BF2819">
            <w:r w:rsidRPr="007D0C1A">
              <w:t>Conduct Undisputed:</w:t>
            </w:r>
            <w:r w:rsidR="00691E56">
              <w:t xml:space="preserve"> </w:t>
            </w:r>
            <w:r w:rsidRPr="007D0C1A">
              <w:t>P</w:t>
            </w:r>
            <w:r w:rsidR="00691E56">
              <w:t>Ms</w:t>
            </w:r>
            <w:r w:rsidR="00D422B2">
              <w:t xml:space="preserve"> </w:t>
            </w:r>
            <w:r w:rsidRPr="007D0C1A">
              <w:t>Albanese and others.</w:t>
            </w:r>
            <w:r w:rsidR="00691E56">
              <w:t xml:space="preserve"> </w:t>
            </w:r>
            <w:r w:rsidRPr="007D0C1A">
              <w:t xml:space="preserve">Previous </w:t>
            </w:r>
            <w:r w:rsidR="00691E56">
              <w:t>PMs</w:t>
            </w:r>
            <w:r w:rsidRPr="007D0C1A">
              <w:t xml:space="preserve"> and their Ministers. Other parliamentarians.</w:t>
            </w:r>
          </w:p>
        </w:tc>
        <w:tc>
          <w:tcPr>
            <w:tcW w:w="1522" w:type="dxa"/>
          </w:tcPr>
          <w:p w14:paraId="4BBA3E0B" w14:textId="45A1CD4C" w:rsidR="00BF2819" w:rsidRDefault="00D422B2">
            <w:r>
              <w:t>PMs</w:t>
            </w:r>
          </w:p>
        </w:tc>
        <w:tc>
          <w:tcPr>
            <w:tcW w:w="3570" w:type="dxa"/>
          </w:tcPr>
          <w:p w14:paraId="42EB14D2" w14:textId="1908FED8" w:rsidR="00BF2819" w:rsidRDefault="00BF2819">
            <w:hyperlink r:id="rId4" w:history="1">
              <w:r w:rsidRPr="00BF2819">
                <w:rPr>
                  <w:rStyle w:val="Hyperlink"/>
                </w:rPr>
                <w:t>NACC</w:t>
              </w:r>
            </w:hyperlink>
          </w:p>
        </w:tc>
      </w:tr>
      <w:tr w:rsidR="003E1423" w14:paraId="3343CA95" w14:textId="77777777" w:rsidTr="00691E56">
        <w:trPr>
          <w:trHeight w:val="322"/>
        </w:trPr>
        <w:tc>
          <w:tcPr>
            <w:tcW w:w="4101" w:type="dxa"/>
          </w:tcPr>
          <w:p w14:paraId="1357DA08" w14:textId="58F9A6C9" w:rsidR="00BF2819" w:rsidRDefault="00BF2819">
            <w:r w:rsidRPr="007D0C1A">
              <w:t>Pork barrelling (</w:t>
            </w:r>
            <w:r w:rsidR="003E1423">
              <w:t>s</w:t>
            </w:r>
            <w:r w:rsidRPr="007D0C1A">
              <w:t xml:space="preserve">ports and </w:t>
            </w:r>
            <w:r w:rsidR="003E1423">
              <w:t>c</w:t>
            </w:r>
            <w:r w:rsidRPr="007D0C1A">
              <w:t xml:space="preserve">ar </w:t>
            </w:r>
            <w:r w:rsidR="003E1423">
              <w:t>p</w:t>
            </w:r>
            <w:r w:rsidRPr="007D0C1A">
              <w:t xml:space="preserve">ark rorts) described </w:t>
            </w:r>
            <w:r w:rsidR="00691E56">
              <w:t xml:space="preserve">by National Audit Office </w:t>
            </w:r>
            <w:r w:rsidRPr="007D0C1A">
              <w:t xml:space="preserve">as ‘clearly corrupt’ </w:t>
            </w:r>
          </w:p>
        </w:tc>
        <w:tc>
          <w:tcPr>
            <w:tcW w:w="1134" w:type="dxa"/>
          </w:tcPr>
          <w:p w14:paraId="2C543156" w14:textId="171BF857" w:rsidR="00BF2819" w:rsidRDefault="00BF2819">
            <w:r>
              <w:t>2019-22</w:t>
            </w:r>
          </w:p>
        </w:tc>
        <w:tc>
          <w:tcPr>
            <w:tcW w:w="3827" w:type="dxa"/>
          </w:tcPr>
          <w:p w14:paraId="4FB93256" w14:textId="77777777" w:rsidR="00BF2819" w:rsidRPr="007D0C1A" w:rsidRDefault="00BF2819" w:rsidP="00BF2819">
            <w:r>
              <w:t>Conduct U</w:t>
            </w:r>
            <w:r w:rsidRPr="007D0C1A">
              <w:t>ndisputed:</w:t>
            </w:r>
          </w:p>
          <w:p w14:paraId="34F56E35" w14:textId="0ECCF9E4" w:rsidR="00BF2819" w:rsidRDefault="00BF2819" w:rsidP="00BF2819">
            <w:r w:rsidRPr="007D0C1A">
              <w:t>Several Ministers, notably McKenzie, Frydenberg and Tudge</w:t>
            </w:r>
          </w:p>
        </w:tc>
        <w:tc>
          <w:tcPr>
            <w:tcW w:w="1522" w:type="dxa"/>
          </w:tcPr>
          <w:p w14:paraId="4691C969" w14:textId="427DE04D" w:rsidR="00BF2819" w:rsidRDefault="00D422B2">
            <w:r>
              <w:t>PM</w:t>
            </w:r>
            <w:r w:rsidR="00BF2819">
              <w:t xml:space="preserve"> Morrison</w:t>
            </w:r>
          </w:p>
        </w:tc>
        <w:tc>
          <w:tcPr>
            <w:tcW w:w="3570" w:type="dxa"/>
          </w:tcPr>
          <w:p w14:paraId="61E89909" w14:textId="70E19BE3" w:rsidR="00BF2819" w:rsidRDefault="00BF2819">
            <w:hyperlink r:id="rId5" w:history="1">
              <w:r w:rsidRPr="00BF2819">
                <w:rPr>
                  <w:rStyle w:val="Hyperlink"/>
                </w:rPr>
                <w:t>No national anti-corruption commission was in p</w:t>
              </w:r>
              <w:r w:rsidRPr="00BF2819">
                <w:rPr>
                  <w:rStyle w:val="Hyperlink"/>
                </w:rPr>
                <w:t>l</w:t>
              </w:r>
              <w:r w:rsidRPr="00BF2819">
                <w:rPr>
                  <w:rStyle w:val="Hyperlink"/>
                </w:rPr>
                <w:t>ace</w:t>
              </w:r>
              <w:r w:rsidRPr="00BF2819">
                <w:rPr>
                  <w:rStyle w:val="Hyperlink"/>
                </w:rPr>
                <w:t>.</w:t>
              </w:r>
            </w:hyperlink>
          </w:p>
        </w:tc>
      </w:tr>
      <w:tr w:rsidR="003E1423" w14:paraId="64411813" w14:textId="77777777" w:rsidTr="00691E56">
        <w:trPr>
          <w:trHeight w:val="302"/>
        </w:trPr>
        <w:tc>
          <w:tcPr>
            <w:tcW w:w="4101" w:type="dxa"/>
          </w:tcPr>
          <w:p w14:paraId="4ABF8793" w14:textId="0957BB7C" w:rsidR="00BF2819" w:rsidRDefault="00BF2819">
            <w:r>
              <w:t>Forging data</w:t>
            </w:r>
          </w:p>
        </w:tc>
        <w:tc>
          <w:tcPr>
            <w:tcW w:w="1134" w:type="dxa"/>
          </w:tcPr>
          <w:p w14:paraId="30C0FD40" w14:textId="24CB48F9" w:rsidR="00BF2819" w:rsidRDefault="00BF2819">
            <w:r>
              <w:t>2019-20</w:t>
            </w:r>
          </w:p>
        </w:tc>
        <w:tc>
          <w:tcPr>
            <w:tcW w:w="3827" w:type="dxa"/>
          </w:tcPr>
          <w:p w14:paraId="76C05AD6" w14:textId="526F5C93" w:rsidR="00BF2819" w:rsidRDefault="00BF2819">
            <w:r>
              <w:t>Controversial: Angus Taylor</w:t>
            </w:r>
          </w:p>
        </w:tc>
        <w:tc>
          <w:tcPr>
            <w:tcW w:w="1522" w:type="dxa"/>
          </w:tcPr>
          <w:p w14:paraId="4C69B4BC" w14:textId="328E31CD" w:rsidR="00BF2819" w:rsidRDefault="00D422B2">
            <w:r>
              <w:t>PM</w:t>
            </w:r>
            <w:r w:rsidR="00BF2819">
              <w:t xml:space="preserve"> Morrison</w:t>
            </w:r>
          </w:p>
        </w:tc>
        <w:tc>
          <w:tcPr>
            <w:tcW w:w="3570" w:type="dxa"/>
          </w:tcPr>
          <w:p w14:paraId="0E4766D8" w14:textId="02D25BE4" w:rsidR="00BF2819" w:rsidRDefault="00BF2819">
            <w:hyperlink r:id="rId6" w:history="1">
              <w:r w:rsidRPr="00BF2819">
                <w:rPr>
                  <w:rStyle w:val="Hyperlink"/>
                </w:rPr>
                <w:t>A</w:t>
              </w:r>
              <w:r w:rsidR="003E1423">
                <w:rPr>
                  <w:rStyle w:val="Hyperlink"/>
                </w:rPr>
                <w:t>FP</w:t>
              </w:r>
            </w:hyperlink>
          </w:p>
        </w:tc>
      </w:tr>
      <w:tr w:rsidR="003E1423" w14:paraId="43A4406C" w14:textId="77777777" w:rsidTr="00691E56">
        <w:trPr>
          <w:trHeight w:val="322"/>
        </w:trPr>
        <w:tc>
          <w:tcPr>
            <w:tcW w:w="4101" w:type="dxa"/>
          </w:tcPr>
          <w:p w14:paraId="3045862B" w14:textId="5F934887" w:rsidR="00BF2819" w:rsidRDefault="00D422B2">
            <w:r>
              <w:t>Leaking police information</w:t>
            </w:r>
          </w:p>
        </w:tc>
        <w:tc>
          <w:tcPr>
            <w:tcW w:w="1134" w:type="dxa"/>
          </w:tcPr>
          <w:p w14:paraId="7638DD5C" w14:textId="7E777725" w:rsidR="00BF2819" w:rsidRDefault="00D422B2">
            <w:r>
              <w:t>2019</w:t>
            </w:r>
          </w:p>
        </w:tc>
        <w:tc>
          <w:tcPr>
            <w:tcW w:w="3827" w:type="dxa"/>
          </w:tcPr>
          <w:p w14:paraId="7E910608" w14:textId="4AEF2A6E" w:rsidR="00BF2819" w:rsidRDefault="00D422B2">
            <w:r>
              <w:t>Controversial: Michaela Cash</w:t>
            </w:r>
          </w:p>
        </w:tc>
        <w:tc>
          <w:tcPr>
            <w:tcW w:w="1522" w:type="dxa"/>
          </w:tcPr>
          <w:p w14:paraId="1CA16B9A" w14:textId="7E9039BF" w:rsidR="00BF2819" w:rsidRDefault="00D422B2">
            <w:r>
              <w:t>PM Morrison</w:t>
            </w:r>
          </w:p>
        </w:tc>
        <w:tc>
          <w:tcPr>
            <w:tcW w:w="3570" w:type="dxa"/>
          </w:tcPr>
          <w:p w14:paraId="77A9AECF" w14:textId="41C3C089" w:rsidR="00BF2819" w:rsidRDefault="00D422B2">
            <w:hyperlink r:id="rId7" w:history="1">
              <w:r w:rsidRPr="00D422B2">
                <w:rPr>
                  <w:rStyle w:val="Hyperlink"/>
                </w:rPr>
                <w:t>A</w:t>
              </w:r>
              <w:r w:rsidR="003E1423">
                <w:rPr>
                  <w:rStyle w:val="Hyperlink"/>
                </w:rPr>
                <w:t>FP</w:t>
              </w:r>
            </w:hyperlink>
          </w:p>
        </w:tc>
      </w:tr>
      <w:tr w:rsidR="003E1423" w14:paraId="5E11CFBA" w14:textId="77777777" w:rsidTr="00691E56">
        <w:trPr>
          <w:trHeight w:val="302"/>
        </w:trPr>
        <w:tc>
          <w:tcPr>
            <w:tcW w:w="4101" w:type="dxa"/>
          </w:tcPr>
          <w:p w14:paraId="0F48476E" w14:textId="36916E8D" w:rsidR="00BF2819" w:rsidRDefault="00D422B2">
            <w:r w:rsidRPr="007D0C1A">
              <w:t>$443 million contract awarded to tiny company with no obligation to deliver</w:t>
            </w:r>
          </w:p>
        </w:tc>
        <w:tc>
          <w:tcPr>
            <w:tcW w:w="1134" w:type="dxa"/>
          </w:tcPr>
          <w:p w14:paraId="62E8F26B" w14:textId="79EB5FAC" w:rsidR="00BF2819" w:rsidRDefault="00D422B2">
            <w:r>
              <w:t>2018</w:t>
            </w:r>
          </w:p>
        </w:tc>
        <w:tc>
          <w:tcPr>
            <w:tcW w:w="3827" w:type="dxa"/>
          </w:tcPr>
          <w:p w14:paraId="1DA8DA33" w14:textId="68FA2461" w:rsidR="00BF2819" w:rsidRDefault="00D422B2" w:rsidP="00D422B2">
            <w:r w:rsidRPr="007D0C1A">
              <w:t>Controversial:</w:t>
            </w:r>
            <w:r>
              <w:t xml:space="preserve">  </w:t>
            </w:r>
            <w:r w:rsidRPr="007D0C1A">
              <w:t>Federal Ministers</w:t>
            </w:r>
          </w:p>
        </w:tc>
        <w:tc>
          <w:tcPr>
            <w:tcW w:w="1522" w:type="dxa"/>
          </w:tcPr>
          <w:p w14:paraId="71C79C82" w14:textId="73419FDE" w:rsidR="00BF2819" w:rsidRDefault="003E1423">
            <w:r>
              <w:t>PM Turnbull</w:t>
            </w:r>
          </w:p>
        </w:tc>
        <w:tc>
          <w:tcPr>
            <w:tcW w:w="3570" w:type="dxa"/>
          </w:tcPr>
          <w:p w14:paraId="11CC1A18" w14:textId="20F797C4" w:rsidR="00BF2819" w:rsidRDefault="003E1423">
            <w:hyperlink r:id="rId8" w:history="1">
              <w:r w:rsidRPr="003E1423">
                <w:rPr>
                  <w:rStyle w:val="Hyperlink"/>
                </w:rPr>
                <w:t>(No NACC in place)</w:t>
              </w:r>
            </w:hyperlink>
          </w:p>
        </w:tc>
      </w:tr>
      <w:tr w:rsidR="003E1423" w14:paraId="609B995D" w14:textId="77777777" w:rsidTr="00691E56">
        <w:trPr>
          <w:trHeight w:val="322"/>
        </w:trPr>
        <w:tc>
          <w:tcPr>
            <w:tcW w:w="4101" w:type="dxa"/>
          </w:tcPr>
          <w:p w14:paraId="6C5AF792" w14:textId="07D8168C" w:rsidR="00BF2819" w:rsidRDefault="00D422B2">
            <w:r w:rsidRPr="007D0C1A">
              <w:t>Accepting personal benefits from a government supplier</w:t>
            </w:r>
          </w:p>
        </w:tc>
        <w:tc>
          <w:tcPr>
            <w:tcW w:w="1134" w:type="dxa"/>
          </w:tcPr>
          <w:p w14:paraId="78D8968B" w14:textId="5BC84011" w:rsidR="00BF2819" w:rsidRDefault="00D422B2">
            <w:r>
              <w:t>2017</w:t>
            </w:r>
          </w:p>
        </w:tc>
        <w:tc>
          <w:tcPr>
            <w:tcW w:w="3827" w:type="dxa"/>
          </w:tcPr>
          <w:p w14:paraId="2814521A" w14:textId="2C51AB24" w:rsidR="00BF2819" w:rsidRDefault="00D422B2" w:rsidP="00D422B2">
            <w:r w:rsidRPr="007D0C1A">
              <w:t>Controversial:</w:t>
            </w:r>
            <w:r>
              <w:t xml:space="preserve"> </w:t>
            </w:r>
            <w:r w:rsidRPr="007D0C1A">
              <w:t>Matthias Cormann</w:t>
            </w:r>
          </w:p>
        </w:tc>
        <w:tc>
          <w:tcPr>
            <w:tcW w:w="1522" w:type="dxa"/>
          </w:tcPr>
          <w:p w14:paraId="2E9E6FCF" w14:textId="3EFC22A6" w:rsidR="00BF2819" w:rsidRDefault="003E1423">
            <w:r>
              <w:t>PM Turnbull</w:t>
            </w:r>
          </w:p>
        </w:tc>
        <w:tc>
          <w:tcPr>
            <w:tcW w:w="3570" w:type="dxa"/>
          </w:tcPr>
          <w:p w14:paraId="0F34332A" w14:textId="019AD6CA" w:rsidR="00BF2819" w:rsidRDefault="003E1423">
            <w:hyperlink r:id="rId9" w:history="1">
              <w:r w:rsidRPr="003E1423">
                <w:rPr>
                  <w:rStyle w:val="Hyperlink"/>
                </w:rPr>
                <w:t>AFP</w:t>
              </w:r>
            </w:hyperlink>
          </w:p>
        </w:tc>
      </w:tr>
      <w:tr w:rsidR="003E1423" w14:paraId="39948013" w14:textId="77777777" w:rsidTr="00691E56">
        <w:trPr>
          <w:trHeight w:val="302"/>
        </w:trPr>
        <w:tc>
          <w:tcPr>
            <w:tcW w:w="4101" w:type="dxa"/>
          </w:tcPr>
          <w:p w14:paraId="4C576D16" w14:textId="733404FB" w:rsidR="00BF2819" w:rsidRDefault="00D422B2">
            <w:r w:rsidRPr="007D0C1A">
              <w:t>Excessive payment for water buyback to company founded by minister</w:t>
            </w:r>
          </w:p>
        </w:tc>
        <w:tc>
          <w:tcPr>
            <w:tcW w:w="1134" w:type="dxa"/>
          </w:tcPr>
          <w:p w14:paraId="5100B8D6" w14:textId="60CBD5D4" w:rsidR="00BF2819" w:rsidRDefault="00D422B2">
            <w:r>
              <w:t>2017</w:t>
            </w:r>
          </w:p>
        </w:tc>
        <w:tc>
          <w:tcPr>
            <w:tcW w:w="3827" w:type="dxa"/>
          </w:tcPr>
          <w:p w14:paraId="23BFCD66" w14:textId="3B7C7C7F" w:rsidR="00BF2819" w:rsidRDefault="00D422B2">
            <w:r w:rsidRPr="007D0C1A">
              <w:t>Controversial:</w:t>
            </w:r>
            <w:r>
              <w:t xml:space="preserve"> </w:t>
            </w:r>
            <w:r w:rsidRPr="007D0C1A">
              <w:t>Angus Taylor</w:t>
            </w:r>
          </w:p>
        </w:tc>
        <w:tc>
          <w:tcPr>
            <w:tcW w:w="1522" w:type="dxa"/>
          </w:tcPr>
          <w:p w14:paraId="10378BDD" w14:textId="340BF1C6" w:rsidR="00BF2819" w:rsidRDefault="003E1423">
            <w:r>
              <w:t>PM Turnbull</w:t>
            </w:r>
          </w:p>
        </w:tc>
        <w:tc>
          <w:tcPr>
            <w:tcW w:w="3570" w:type="dxa"/>
          </w:tcPr>
          <w:p w14:paraId="3DFD4D8A" w14:textId="1AE1C149" w:rsidR="00BF2819" w:rsidRDefault="003E1423">
            <w:hyperlink r:id="rId10" w:history="1">
              <w:r w:rsidRPr="003E1423">
                <w:rPr>
                  <w:rStyle w:val="Hyperlink"/>
                </w:rPr>
                <w:t>Barnaby Joyce as Minister</w:t>
              </w:r>
            </w:hyperlink>
          </w:p>
        </w:tc>
      </w:tr>
      <w:tr w:rsidR="003E1423" w14:paraId="5CBC7DCC" w14:textId="77777777" w:rsidTr="00691E56">
        <w:trPr>
          <w:trHeight w:val="302"/>
        </w:trPr>
        <w:tc>
          <w:tcPr>
            <w:tcW w:w="4101" w:type="dxa"/>
          </w:tcPr>
          <w:p w14:paraId="34A7F4D8" w14:textId="3D86A6A9" w:rsidR="00D422B2" w:rsidRPr="007D0C1A" w:rsidRDefault="00D422B2">
            <w:r w:rsidRPr="007D0C1A">
              <w:t>Unauthorised poisoning of grasslands</w:t>
            </w:r>
          </w:p>
        </w:tc>
        <w:tc>
          <w:tcPr>
            <w:tcW w:w="1134" w:type="dxa"/>
          </w:tcPr>
          <w:p w14:paraId="2A68D1AB" w14:textId="1E77E191" w:rsidR="00D422B2" w:rsidRDefault="00D422B2">
            <w:r>
              <w:t>2016</w:t>
            </w:r>
          </w:p>
        </w:tc>
        <w:tc>
          <w:tcPr>
            <w:tcW w:w="3827" w:type="dxa"/>
          </w:tcPr>
          <w:p w14:paraId="735428AC" w14:textId="3DE6A296" w:rsidR="00D422B2" w:rsidRPr="007D0C1A" w:rsidRDefault="00D422B2" w:rsidP="00D422B2">
            <w:r w:rsidRPr="007D0C1A">
              <w:t>Controversial:</w:t>
            </w:r>
            <w:r>
              <w:t xml:space="preserve"> </w:t>
            </w:r>
            <w:r w:rsidRPr="007D0C1A">
              <w:t>Angus Taylor</w:t>
            </w:r>
          </w:p>
          <w:p w14:paraId="124066BD" w14:textId="77777777" w:rsidR="00D422B2" w:rsidRDefault="00D422B2"/>
        </w:tc>
        <w:tc>
          <w:tcPr>
            <w:tcW w:w="1522" w:type="dxa"/>
          </w:tcPr>
          <w:p w14:paraId="4BB21D6D" w14:textId="54C7A56C" w:rsidR="00D422B2" w:rsidRDefault="003E1423">
            <w:r>
              <w:t>PM Turnbull</w:t>
            </w:r>
          </w:p>
        </w:tc>
        <w:tc>
          <w:tcPr>
            <w:tcW w:w="3570" w:type="dxa"/>
          </w:tcPr>
          <w:p w14:paraId="0B1FC45B" w14:textId="14798A4C" w:rsidR="00D422B2" w:rsidRDefault="003E1423">
            <w:hyperlink r:id="rId11" w:history="1">
              <w:r w:rsidRPr="003E1423">
                <w:rPr>
                  <w:rStyle w:val="Hyperlink"/>
                </w:rPr>
                <w:t>Dep</w:t>
              </w:r>
              <w:r w:rsidRPr="003E1423">
                <w:rPr>
                  <w:rStyle w:val="Hyperlink"/>
                </w:rPr>
                <w:t>t.</w:t>
              </w:r>
              <w:r w:rsidRPr="003E1423">
                <w:rPr>
                  <w:rStyle w:val="Hyperlink"/>
                </w:rPr>
                <w:t xml:space="preserve"> of Ag, Fisheries &amp; Forestry</w:t>
              </w:r>
            </w:hyperlink>
          </w:p>
        </w:tc>
      </w:tr>
      <w:tr w:rsidR="003E1423" w14:paraId="5C31C06D" w14:textId="77777777" w:rsidTr="00691E56">
        <w:trPr>
          <w:trHeight w:val="302"/>
        </w:trPr>
        <w:tc>
          <w:tcPr>
            <w:tcW w:w="4101" w:type="dxa"/>
          </w:tcPr>
          <w:p w14:paraId="5431455E" w14:textId="2A695B0C" w:rsidR="00D422B2" w:rsidRPr="007D0C1A" w:rsidRDefault="00D422B2">
            <w:r w:rsidRPr="007D0C1A">
              <w:t>Accepting a well-paid job for leasing the Port of Darwin</w:t>
            </w:r>
          </w:p>
        </w:tc>
        <w:tc>
          <w:tcPr>
            <w:tcW w:w="1134" w:type="dxa"/>
          </w:tcPr>
          <w:p w14:paraId="013EFCB9" w14:textId="736C37BB" w:rsidR="00D422B2" w:rsidRDefault="00D422B2">
            <w:r>
              <w:t>2015</w:t>
            </w:r>
          </w:p>
        </w:tc>
        <w:tc>
          <w:tcPr>
            <w:tcW w:w="3827" w:type="dxa"/>
          </w:tcPr>
          <w:p w14:paraId="6871E2F4" w14:textId="2B0278F6" w:rsidR="00D422B2" w:rsidRDefault="003E1423">
            <w:r>
              <w:t>Controversial: Andrew Robb</w:t>
            </w:r>
          </w:p>
        </w:tc>
        <w:tc>
          <w:tcPr>
            <w:tcW w:w="1522" w:type="dxa"/>
          </w:tcPr>
          <w:p w14:paraId="741C88C0" w14:textId="5CCE0BBC" w:rsidR="00D422B2" w:rsidRDefault="003E1423">
            <w:r>
              <w:t>PM Abbott</w:t>
            </w:r>
          </w:p>
        </w:tc>
        <w:tc>
          <w:tcPr>
            <w:tcW w:w="3570" w:type="dxa"/>
          </w:tcPr>
          <w:p w14:paraId="05B71874" w14:textId="688BA26E" w:rsidR="00D422B2" w:rsidRDefault="003E1423">
            <w:hyperlink r:id="rId12" w:history="1">
              <w:r w:rsidRPr="003E1423">
                <w:rPr>
                  <w:rStyle w:val="Hyperlink"/>
                </w:rPr>
                <w:t>(No NACC in place)</w:t>
              </w:r>
            </w:hyperlink>
          </w:p>
        </w:tc>
      </w:tr>
      <w:tr w:rsidR="003E1423" w14:paraId="13FB6326" w14:textId="77777777" w:rsidTr="00691E56">
        <w:trPr>
          <w:trHeight w:val="302"/>
        </w:trPr>
        <w:tc>
          <w:tcPr>
            <w:tcW w:w="4101" w:type="dxa"/>
          </w:tcPr>
          <w:p w14:paraId="43DEB1B2" w14:textId="3BFECB9C" w:rsidR="00D422B2" w:rsidRPr="007D0C1A" w:rsidRDefault="00D422B2">
            <w:r w:rsidRPr="007D0C1A">
              <w:t>Home Insulation scheme paid inadequate attention to safety</w:t>
            </w:r>
          </w:p>
        </w:tc>
        <w:tc>
          <w:tcPr>
            <w:tcW w:w="1134" w:type="dxa"/>
          </w:tcPr>
          <w:p w14:paraId="5153C245" w14:textId="4F8E5C46" w:rsidR="00D422B2" w:rsidRDefault="00D422B2">
            <w:r>
              <w:t>2019-10</w:t>
            </w:r>
          </w:p>
        </w:tc>
        <w:tc>
          <w:tcPr>
            <w:tcW w:w="3827" w:type="dxa"/>
          </w:tcPr>
          <w:p w14:paraId="1550AB48" w14:textId="52AF20AB" w:rsidR="00D422B2" w:rsidRDefault="003E1423" w:rsidP="003E1423">
            <w:r w:rsidRPr="007D0C1A">
              <w:t>Conduct Undisputed:</w:t>
            </w:r>
            <w:r>
              <w:t xml:space="preserve"> </w:t>
            </w:r>
            <w:r w:rsidRPr="007D0C1A">
              <w:t>Mark Arbib</w:t>
            </w:r>
          </w:p>
        </w:tc>
        <w:tc>
          <w:tcPr>
            <w:tcW w:w="1522" w:type="dxa"/>
          </w:tcPr>
          <w:p w14:paraId="52C7B74E" w14:textId="1BBCF1DD" w:rsidR="00D422B2" w:rsidRDefault="00691E56">
            <w:r>
              <w:t>PM Rudd</w:t>
            </w:r>
          </w:p>
        </w:tc>
        <w:tc>
          <w:tcPr>
            <w:tcW w:w="3570" w:type="dxa"/>
          </w:tcPr>
          <w:p w14:paraId="52D0167C" w14:textId="2215B806" w:rsidR="00D422B2" w:rsidRDefault="00691E56">
            <w:hyperlink r:id="rId13" w:history="1">
              <w:r w:rsidRPr="00691E56">
                <w:rPr>
                  <w:rStyle w:val="Hyperlink"/>
                </w:rPr>
                <w:t>Hanger report made adverse findings</w:t>
              </w:r>
              <w:r w:rsidRPr="00691E56">
                <w:rPr>
                  <w:rStyle w:val="Hyperlink"/>
                </w:rPr>
                <w:t xml:space="preserve"> on 19 people</w:t>
              </w:r>
            </w:hyperlink>
          </w:p>
        </w:tc>
      </w:tr>
      <w:tr w:rsidR="003E1423" w14:paraId="546A6DEA" w14:textId="77777777" w:rsidTr="00691E56">
        <w:trPr>
          <w:trHeight w:val="302"/>
        </w:trPr>
        <w:tc>
          <w:tcPr>
            <w:tcW w:w="4101" w:type="dxa"/>
          </w:tcPr>
          <w:p w14:paraId="5D3E8655" w14:textId="0B6D0432" w:rsidR="00D422B2" w:rsidRPr="007D0C1A" w:rsidRDefault="00D422B2">
            <w:r w:rsidRPr="007D0C1A">
              <w:t>Complicity in breaking sanctions against Iran</w:t>
            </w:r>
          </w:p>
        </w:tc>
        <w:tc>
          <w:tcPr>
            <w:tcW w:w="1134" w:type="dxa"/>
          </w:tcPr>
          <w:p w14:paraId="42B45906" w14:textId="395CBC2A" w:rsidR="00D422B2" w:rsidRDefault="00D422B2">
            <w:r>
              <w:t>2004-05</w:t>
            </w:r>
          </w:p>
        </w:tc>
        <w:tc>
          <w:tcPr>
            <w:tcW w:w="3827" w:type="dxa"/>
          </w:tcPr>
          <w:p w14:paraId="1BC81579" w14:textId="62069721" w:rsidR="00D422B2" w:rsidRDefault="00D422B2" w:rsidP="003E1423"/>
        </w:tc>
        <w:tc>
          <w:tcPr>
            <w:tcW w:w="1522" w:type="dxa"/>
          </w:tcPr>
          <w:p w14:paraId="65EC71B6" w14:textId="7413474A" w:rsidR="00D422B2" w:rsidRDefault="00691E56">
            <w:r>
              <w:t>PM Howard</w:t>
            </w:r>
          </w:p>
        </w:tc>
        <w:tc>
          <w:tcPr>
            <w:tcW w:w="3570" w:type="dxa"/>
          </w:tcPr>
          <w:p w14:paraId="3AD33A25" w14:textId="7A386EFB" w:rsidR="00D422B2" w:rsidRDefault="00691E56">
            <w:hyperlink r:id="rId14" w:history="1">
              <w:r w:rsidRPr="00691E56">
                <w:rPr>
                  <w:rStyle w:val="Hyperlink"/>
                </w:rPr>
                <w:t>Federal Court</w:t>
              </w:r>
            </w:hyperlink>
          </w:p>
        </w:tc>
      </w:tr>
    </w:tbl>
    <w:p w14:paraId="5B6C188F" w14:textId="77777777" w:rsidR="00E00734" w:rsidRDefault="00E00734"/>
    <w:sectPr w:rsidR="00E0073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venir">
    <w:panose1 w:val="02000503020000020003"/>
    <w:charset w:val="4D"/>
    <w:family w:val="swiss"/>
    <w:pitch w:val="variable"/>
    <w:sig w:usb0="800000AF" w:usb1="5000204A" w:usb2="00000000" w:usb3="00000000" w:csb0="0000009B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819"/>
    <w:rsid w:val="00024F5C"/>
    <w:rsid w:val="00036E84"/>
    <w:rsid w:val="003E1423"/>
    <w:rsid w:val="00691E56"/>
    <w:rsid w:val="00B77F86"/>
    <w:rsid w:val="00BF2819"/>
    <w:rsid w:val="00C751F6"/>
    <w:rsid w:val="00D422B2"/>
    <w:rsid w:val="00D46722"/>
    <w:rsid w:val="00E00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5C74A86"/>
  <w15:chartTrackingRefBased/>
  <w15:docId w15:val="{93EAAFD3-136B-B741-B4D4-92036DC50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venir" w:eastAsiaTheme="minorHAnsi" w:hAnsi="Avenir" w:cs="Times New Roman (Body CS)"/>
        <w:sz w:val="22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F28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F28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F2819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F2819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F2819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F2819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F2819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F2819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F2819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F281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F281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F2819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F2819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F2819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F2819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F2819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F2819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F2819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F281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F28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F2819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F2819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F281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F281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F281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F281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F28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F281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F2819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BF28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F281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281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F2819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bc.net.au/news/2023-04-22/remember-that-record-funding-for-the-great-barrier-reef/102252268" TargetMode="External"/><Relationship Id="rId13" Type="http://schemas.openxmlformats.org/officeDocument/2006/relationships/hyperlink" Target="https://www.smh.com.au/national/two-royal-commissions-prove-rudd-government-schemes-and-scheming-were-dangerous-20140902-10bjfn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abc.net.au/news/2019-02-20/michaelia-cash-awu-union-raid-statement-claim-police/10827648" TargetMode="External"/><Relationship Id="rId12" Type="http://schemas.openxmlformats.org/officeDocument/2006/relationships/hyperlink" Target="https://www.smh.com.au/politics/federal/andrew-robb-quits-china-linked-firm-before-foreign-interference-law-kicks-in-20190219-p50yv0.html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thenewdaily.com.au/news/2020/05/12/afp-angus-taylor-forged-document" TargetMode="External"/><Relationship Id="rId11" Type="http://schemas.openxmlformats.org/officeDocument/2006/relationships/hyperlink" Target="https://www.theguardian.com/environment/2021/dec/14/company-part-owned-by-angus-taylor-illegally-poisoned-grasslands-ministerial-review-finds" TargetMode="External"/><Relationship Id="rId5" Type="http://schemas.openxmlformats.org/officeDocument/2006/relationships/hyperlink" Target="https://www.abc.net.au/news/2021-03-18/sports-rorts-inquiry-faced-obstruction-from-federal-government/13260610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australiainstitute.org.au/post/unredacted-documents-prove-commonwealth-paid-too-much-for-watergate/" TargetMode="External"/><Relationship Id="rId4" Type="http://schemas.openxmlformats.org/officeDocument/2006/relationships/hyperlink" Target="https://ruleoflawaustralia.com.au/commentary/anthony-albanese-should-be-thankful-hes-the-pm-and-not-nsw-premier-because-the-icac-has-sharper-teeth-than-nacc/" TargetMode="External"/><Relationship Id="rId9" Type="http://schemas.openxmlformats.org/officeDocument/2006/relationships/hyperlink" Target="http://smh.com.au/politics/federal/suspected-whistleblowers-targeted-by-police-in-helloworld-travel-scandal-20191031-p53639.html" TargetMode="External"/><Relationship Id="rId14" Type="http://schemas.openxmlformats.org/officeDocument/2006/relationships/hyperlink" Target="https://www.sbs.com.au/news/article/how-was-awb-enmeshed-in-iraqs-oil-for-food-scandal/4gqnoff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 Allison</dc:creator>
  <cp:keywords/>
  <dc:description/>
  <cp:lastModifiedBy>Lyn Allison</cp:lastModifiedBy>
  <cp:revision>1</cp:revision>
  <dcterms:created xsi:type="dcterms:W3CDTF">2025-03-16T05:32:00Z</dcterms:created>
  <dcterms:modified xsi:type="dcterms:W3CDTF">2025-03-16T06:14:00Z</dcterms:modified>
</cp:coreProperties>
</file>